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C56" w:rsidRDefault="007E53B6">
      <w:pPr>
        <w:adjustRightInd w:val="0"/>
        <w:snapToGrid w:val="0"/>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河南大学实验室安全隐患举报制度</w:t>
      </w:r>
    </w:p>
    <w:p w:rsidR="00B10C56" w:rsidRDefault="007E53B6">
      <w:pPr>
        <w:pStyle w:val="a3"/>
        <w:widowControl/>
        <w:adjustRightInd w:val="0"/>
        <w:snapToGrid w:val="0"/>
        <w:spacing w:beforeAutospacing="0" w:afterAutospacing="0" w:line="360" w:lineRule="auto"/>
        <w:ind w:firstLine="690"/>
        <w:rPr>
          <w:rFonts w:ascii="仿宋" w:eastAsia="仿宋" w:hAnsi="仿宋" w:cs="仿宋"/>
          <w:spacing w:val="15"/>
          <w:sz w:val="32"/>
          <w:szCs w:val="32"/>
        </w:rPr>
      </w:pPr>
      <w:r>
        <w:rPr>
          <w:rFonts w:ascii="仿宋" w:eastAsia="仿宋" w:hAnsi="仿宋" w:cs="仿宋" w:hint="eastAsia"/>
          <w:spacing w:val="15"/>
          <w:sz w:val="32"/>
          <w:szCs w:val="32"/>
        </w:rPr>
        <w:t>为了进一步加强学校实验室安全</w:t>
      </w:r>
      <w:r>
        <w:rPr>
          <w:rFonts w:ascii="仿宋" w:eastAsia="仿宋" w:hAnsi="仿宋" w:cs="仿宋" w:hint="eastAsia"/>
          <w:spacing w:val="15"/>
          <w:sz w:val="32"/>
          <w:szCs w:val="32"/>
        </w:rPr>
        <w:t>规范管理</w:t>
      </w:r>
      <w:r>
        <w:rPr>
          <w:rFonts w:ascii="仿宋" w:eastAsia="仿宋" w:hAnsi="仿宋" w:cs="仿宋" w:hint="eastAsia"/>
          <w:spacing w:val="15"/>
          <w:sz w:val="32"/>
          <w:szCs w:val="32"/>
        </w:rPr>
        <w:t>，</w:t>
      </w:r>
      <w:r>
        <w:rPr>
          <w:rFonts w:ascii="仿宋" w:eastAsia="仿宋" w:hAnsi="仿宋" w:cs="仿宋" w:hint="eastAsia"/>
          <w:spacing w:val="15"/>
          <w:sz w:val="32"/>
          <w:szCs w:val="32"/>
        </w:rPr>
        <w:t>及时</w:t>
      </w:r>
      <w:r>
        <w:rPr>
          <w:rFonts w:ascii="仿宋" w:eastAsia="仿宋" w:hAnsi="仿宋" w:cs="仿宋" w:hint="eastAsia"/>
          <w:spacing w:val="15"/>
          <w:sz w:val="32"/>
          <w:szCs w:val="32"/>
        </w:rPr>
        <w:t>消除安全隐患，有效防范各类实验室安全事故的发生，实现实验室安全工作群防群治，保障我校师生生命和财产安全，根据</w:t>
      </w:r>
      <w:r>
        <w:rPr>
          <w:rFonts w:ascii="仿宋" w:eastAsia="仿宋" w:hAnsi="仿宋" w:cs="仿宋" w:hint="eastAsia"/>
          <w:spacing w:val="15"/>
          <w:sz w:val="32"/>
          <w:szCs w:val="32"/>
        </w:rPr>
        <w:t>教育部</w:t>
      </w:r>
      <w:r>
        <w:rPr>
          <w:rFonts w:ascii="仿宋" w:eastAsia="仿宋" w:hAnsi="仿宋" w:cs="仿宋" w:hint="eastAsia"/>
          <w:spacing w:val="15"/>
          <w:sz w:val="32"/>
          <w:szCs w:val="32"/>
        </w:rPr>
        <w:t>《高等学校实验室安全规范》（教科</w:t>
      </w:r>
      <w:proofErr w:type="gramStart"/>
      <w:r>
        <w:rPr>
          <w:rFonts w:ascii="仿宋" w:eastAsia="仿宋" w:hAnsi="仿宋" w:cs="仿宋" w:hint="eastAsia"/>
          <w:spacing w:val="15"/>
          <w:sz w:val="32"/>
          <w:szCs w:val="32"/>
        </w:rPr>
        <w:t>信厅函</w:t>
      </w:r>
      <w:proofErr w:type="gramEnd"/>
      <w:r>
        <w:rPr>
          <w:rFonts w:ascii="仿宋" w:eastAsia="仿宋" w:hAnsi="仿宋" w:cs="仿宋" w:hint="eastAsia"/>
          <w:spacing w:val="15"/>
          <w:sz w:val="32"/>
          <w:szCs w:val="32"/>
        </w:rPr>
        <w:t>〔</w:t>
      </w:r>
      <w:r>
        <w:rPr>
          <w:rFonts w:ascii="仿宋" w:eastAsia="仿宋" w:hAnsi="仿宋" w:cs="仿宋" w:hint="eastAsia"/>
          <w:spacing w:val="15"/>
          <w:sz w:val="32"/>
          <w:szCs w:val="32"/>
        </w:rPr>
        <w:t>2023</w:t>
      </w:r>
      <w:r>
        <w:rPr>
          <w:rFonts w:ascii="仿宋" w:eastAsia="仿宋" w:hAnsi="仿宋" w:cs="仿宋" w:hint="eastAsia"/>
          <w:spacing w:val="15"/>
          <w:sz w:val="32"/>
          <w:szCs w:val="32"/>
        </w:rPr>
        <w:t>〕</w:t>
      </w:r>
      <w:r>
        <w:rPr>
          <w:rFonts w:ascii="仿宋" w:eastAsia="仿宋" w:hAnsi="仿宋" w:cs="仿宋" w:hint="eastAsia"/>
          <w:spacing w:val="15"/>
          <w:sz w:val="32"/>
          <w:szCs w:val="32"/>
        </w:rPr>
        <w:t>5</w:t>
      </w:r>
      <w:r>
        <w:rPr>
          <w:rFonts w:ascii="仿宋" w:eastAsia="仿宋" w:hAnsi="仿宋" w:cs="仿宋" w:hint="eastAsia"/>
          <w:spacing w:val="15"/>
          <w:sz w:val="32"/>
          <w:szCs w:val="32"/>
        </w:rPr>
        <w:t>号）文件要求，特制定本制度。</w:t>
      </w:r>
    </w:p>
    <w:p w:rsidR="00B10C56" w:rsidRDefault="007E53B6">
      <w:pPr>
        <w:pStyle w:val="a3"/>
        <w:widowControl/>
        <w:numPr>
          <w:ilvl w:val="0"/>
          <w:numId w:val="1"/>
        </w:numPr>
        <w:adjustRightInd w:val="0"/>
        <w:snapToGrid w:val="0"/>
        <w:spacing w:beforeAutospacing="0" w:afterAutospacing="0" w:line="360" w:lineRule="auto"/>
        <w:ind w:firstLineChars="200" w:firstLine="700"/>
        <w:rPr>
          <w:rFonts w:ascii="仿宋" w:eastAsia="仿宋" w:hAnsi="仿宋" w:cs="仿宋"/>
          <w:b/>
          <w:bCs/>
          <w:kern w:val="2"/>
          <w:sz w:val="32"/>
          <w:szCs w:val="32"/>
        </w:rPr>
      </w:pPr>
      <w:r>
        <w:rPr>
          <w:rFonts w:ascii="仿宋" w:eastAsia="仿宋" w:hAnsi="仿宋" w:cs="仿宋" w:hint="eastAsia"/>
          <w:spacing w:val="15"/>
          <w:sz w:val="32"/>
          <w:szCs w:val="32"/>
        </w:rPr>
        <w:t>任何单位、部门和个人（以下统称举报人）均有权对其发现的实验室安全隐患和有关实验室安全的违法违规行为进行举报。</w:t>
      </w:r>
      <w:r>
        <w:rPr>
          <w:rFonts w:ascii="仿宋" w:eastAsia="仿宋" w:hAnsi="仿宋" w:cs="仿宋" w:hint="eastAsia"/>
          <w:kern w:val="2"/>
          <w:sz w:val="32"/>
          <w:szCs w:val="32"/>
        </w:rPr>
        <w:t>举报内容主要包括：</w:t>
      </w:r>
    </w:p>
    <w:p w:rsidR="00B10C56" w:rsidRDefault="007E53B6">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（一）违规购买、储存、使用、运输、转让或处置危险化学品</w:t>
      </w:r>
      <w:r>
        <w:rPr>
          <w:rFonts w:ascii="仿宋" w:eastAsia="仿宋" w:hAnsi="仿宋" w:cs="仿宋" w:hint="eastAsia"/>
          <w:sz w:val="32"/>
          <w:szCs w:val="32"/>
        </w:rPr>
        <w:t>(</w:t>
      </w:r>
      <w:r>
        <w:rPr>
          <w:rFonts w:ascii="仿宋" w:eastAsia="仿宋" w:hAnsi="仿宋" w:cs="仿宋" w:hint="eastAsia"/>
          <w:sz w:val="32"/>
          <w:szCs w:val="32"/>
        </w:rPr>
        <w:t>尤其是包括剧毒、易制毒、易制爆、爆炸品、麻醉药品、精神药品等在内的管制类化学品</w:t>
      </w:r>
      <w:r>
        <w:rPr>
          <w:rFonts w:ascii="仿宋" w:eastAsia="仿宋" w:hAnsi="仿宋" w:cs="仿宋" w:hint="eastAsia"/>
          <w:sz w:val="32"/>
          <w:szCs w:val="32"/>
        </w:rPr>
        <w:t>)</w:t>
      </w:r>
      <w:r>
        <w:rPr>
          <w:rFonts w:ascii="仿宋" w:eastAsia="仿宋" w:hAnsi="仿宋" w:cs="仿宋" w:hint="eastAsia"/>
          <w:sz w:val="32"/>
          <w:szCs w:val="32"/>
        </w:rPr>
        <w:t>、特种设备、放射性同位素及危险废物等；</w:t>
      </w:r>
    </w:p>
    <w:p w:rsidR="00B10C56" w:rsidRDefault="007E53B6">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（二）未经许可在实验室内违规开展实验</w:t>
      </w:r>
      <w:r>
        <w:rPr>
          <w:rFonts w:ascii="仿宋" w:eastAsia="仿宋" w:hAnsi="仿宋" w:cs="仿宋" w:hint="eastAsia"/>
          <w:sz w:val="32"/>
          <w:szCs w:val="32"/>
        </w:rPr>
        <w:t>;</w:t>
      </w:r>
    </w:p>
    <w:p w:rsidR="00B10C56" w:rsidRDefault="007E53B6">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（三）未能严格执行实验室安全教育和实验室准入制度、项目安全风险评估制度等情况</w:t>
      </w:r>
      <w:r>
        <w:rPr>
          <w:rFonts w:ascii="仿宋" w:eastAsia="仿宋" w:hAnsi="仿宋" w:cs="仿宋" w:hint="eastAsia"/>
          <w:sz w:val="32"/>
          <w:szCs w:val="32"/>
        </w:rPr>
        <w:t>;</w:t>
      </w:r>
    </w:p>
    <w:p w:rsidR="00B10C56" w:rsidRDefault="007E53B6">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（四）危险废弃物未经处理直接排放或丢弃等情况；</w:t>
      </w:r>
    </w:p>
    <w:p w:rsidR="00B10C56" w:rsidRDefault="007E53B6">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（五）电线老化、乱接乱拉、线路裸露、插座松动或损坏，使用老国标接线板、插座等用电安全隐患；漏水、管道破损等用水安全隐患；</w:t>
      </w:r>
    </w:p>
    <w:p w:rsidR="00B10C56" w:rsidRDefault="007E53B6">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（六）检查部门检查发现的隐患，拒不整改或整改不到位；</w:t>
      </w:r>
    </w:p>
    <w:p w:rsidR="00B10C56" w:rsidRDefault="007E53B6">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（七）发生实验室安全事故后，未积极采取处置措施、迟报瞒报谎报漏报、人为破坏事故现场等情况</w:t>
      </w:r>
      <w:r>
        <w:rPr>
          <w:rFonts w:ascii="仿宋" w:eastAsia="仿宋" w:hAnsi="仿宋" w:cs="仿宋" w:hint="eastAsia"/>
          <w:sz w:val="32"/>
          <w:szCs w:val="32"/>
        </w:rPr>
        <w:t>;</w:t>
      </w:r>
    </w:p>
    <w:p w:rsidR="00B10C56" w:rsidRDefault="007E53B6">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（八）其他违反国家法律法规、违反安全管理相关规定以及其他可能导致实验室安全事故的行为或隐患。</w:t>
      </w:r>
    </w:p>
    <w:p w:rsidR="00B10C56" w:rsidRDefault="007E53B6">
      <w:pPr>
        <w:adjustRightInd w:val="0"/>
        <w:snapToGrid w:val="0"/>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举报人可采取电话举报、信函举报、当面举报等方式对实验室存在安全隐患的行为进行举报。举报人应当对举报内容的真实性负责，并提供有效线索或证据。</w:t>
      </w:r>
    </w:p>
    <w:p w:rsidR="00B10C56" w:rsidRDefault="007E53B6">
      <w:pPr>
        <w:adjustRightInd w:val="0"/>
        <w:snapToGrid w:val="0"/>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举报人的信息须予以保密，任何人不得将举报人个人信息、举报办理情况等泄露给被举报人或者与办理举报工作无关的人员。</w:t>
      </w:r>
    </w:p>
    <w:p w:rsidR="00B10C56" w:rsidRDefault="007E53B6">
      <w:pPr>
        <w:adjustRightInd w:val="0"/>
        <w:snapToGrid w:val="0"/>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第四</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pacing w:val="15"/>
          <w:sz w:val="32"/>
          <w:szCs w:val="32"/>
        </w:rPr>
        <w:t>对防止或挽救实验室安全事故发生的举报人员，给予表彰和奖励</w:t>
      </w:r>
      <w:r>
        <w:rPr>
          <w:rFonts w:ascii="仿宋" w:eastAsia="仿宋" w:hAnsi="仿宋" w:cs="仿宋" w:hint="eastAsia"/>
          <w:spacing w:val="15"/>
          <w:sz w:val="32"/>
          <w:szCs w:val="32"/>
        </w:rPr>
        <w:t>；</w:t>
      </w:r>
      <w:r>
        <w:rPr>
          <w:rFonts w:ascii="仿宋" w:eastAsia="仿宋" w:hAnsi="仿宋" w:cs="仿宋" w:hint="eastAsia"/>
          <w:sz w:val="32"/>
          <w:szCs w:val="32"/>
        </w:rPr>
        <w:t>对借举报之名捏造事实，诬陷他人或者以举报之名，干扰正常工作的，依照有关规定严肃处理。</w:t>
      </w:r>
    </w:p>
    <w:p w:rsidR="00B10C56" w:rsidRDefault="007E53B6">
      <w:pPr>
        <w:adjustRightInd w:val="0"/>
        <w:snapToGrid w:val="0"/>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学校实验室安全隐患举报方式如下：</w:t>
      </w:r>
    </w:p>
    <w:p w:rsidR="00B10C56" w:rsidRDefault="007E53B6">
      <w:pPr>
        <w:pStyle w:val="a3"/>
        <w:widowControl/>
        <w:adjustRightInd w:val="0"/>
        <w:snapToGrid w:val="0"/>
        <w:spacing w:beforeAutospacing="0" w:afterAutospacing="0"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举报电话：</w:t>
      </w:r>
      <w:r>
        <w:rPr>
          <w:rFonts w:ascii="仿宋" w:eastAsia="仿宋" w:hAnsi="仿宋" w:cs="仿宋" w:hint="eastAsia"/>
          <w:sz w:val="32"/>
          <w:szCs w:val="32"/>
          <w:shd w:val="clear" w:color="auto" w:fill="FFFFFF"/>
        </w:rPr>
        <w:t>0371-23886211</w:t>
      </w:r>
    </w:p>
    <w:p w:rsidR="00B10C56" w:rsidRDefault="007E53B6">
      <w:pPr>
        <w:pStyle w:val="a3"/>
        <w:widowControl/>
        <w:adjustRightInd w:val="0"/>
        <w:snapToGrid w:val="0"/>
        <w:spacing w:beforeAutospacing="0" w:afterAutospacing="0"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举报邮箱：</w:t>
      </w:r>
      <w:hyperlink r:id="rId7" w:history="1">
        <w:r>
          <w:rPr>
            <w:rStyle w:val="a4"/>
            <w:rFonts w:ascii="仿宋" w:eastAsia="仿宋" w:hAnsi="仿宋" w:cs="仿宋" w:hint="eastAsia"/>
            <w:color w:val="auto"/>
            <w:sz w:val="32"/>
            <w:szCs w:val="32"/>
            <w:u w:val="none"/>
            <w:shd w:val="clear" w:color="auto" w:fill="FFFFFF"/>
          </w:rPr>
          <w:t>10370012@henu.edu.cn</w:t>
        </w:r>
      </w:hyperlink>
    </w:p>
    <w:p w:rsidR="00B10C56" w:rsidRDefault="007E53B6">
      <w:pPr>
        <w:pStyle w:val="a3"/>
        <w:widowControl/>
        <w:spacing w:beforeAutospacing="0" w:afterAutospacing="0" w:line="360" w:lineRule="auto"/>
        <w:ind w:firstLine="420"/>
        <w:rPr>
          <w:rFonts w:ascii="仿宋" w:eastAsia="仿宋" w:hAnsi="仿宋" w:cs="仿宋"/>
          <w:sz w:val="32"/>
          <w:szCs w:val="32"/>
          <w:shd w:val="clear" w:color="auto" w:fill="FFFFFF"/>
        </w:rPr>
      </w:pPr>
      <w:r>
        <w:rPr>
          <w:rFonts w:ascii="仿宋" w:eastAsia="仿宋" w:hAnsi="仿宋" w:cs="仿宋" w:hint="eastAsia"/>
          <w:color w:val="333333"/>
          <w:sz w:val="32"/>
          <w:szCs w:val="32"/>
          <w:shd w:val="clear" w:color="auto" w:fill="FFFFFF"/>
        </w:rPr>
        <w:t>来信地址：河南省开封市金明校区行政楼</w:t>
      </w:r>
      <w:r>
        <w:rPr>
          <w:rFonts w:ascii="仿宋" w:eastAsia="仿宋" w:hAnsi="仿宋" w:cs="仿宋" w:hint="eastAsia"/>
          <w:color w:val="333333"/>
          <w:sz w:val="32"/>
          <w:szCs w:val="32"/>
          <w:shd w:val="clear" w:color="auto" w:fill="FFFFFF"/>
        </w:rPr>
        <w:t>256</w:t>
      </w:r>
      <w:r>
        <w:rPr>
          <w:rFonts w:ascii="仿宋" w:eastAsia="仿宋" w:hAnsi="仿宋" w:cs="仿宋" w:hint="eastAsia"/>
          <w:color w:val="333333"/>
          <w:sz w:val="32"/>
          <w:szCs w:val="32"/>
          <w:shd w:val="clear" w:color="auto" w:fill="FFFFFF"/>
        </w:rPr>
        <w:t>室</w:t>
      </w: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实验室设备与管理处收，邮编：</w:t>
      </w:r>
      <w:r>
        <w:rPr>
          <w:rFonts w:ascii="仿宋" w:eastAsia="仿宋" w:hAnsi="仿宋" w:cs="仿宋" w:hint="eastAsia"/>
          <w:color w:val="333333"/>
          <w:sz w:val="32"/>
          <w:szCs w:val="32"/>
          <w:shd w:val="clear" w:color="auto" w:fill="FFFFFF"/>
        </w:rPr>
        <w:t>475001</w:t>
      </w:r>
    </w:p>
    <w:p w:rsidR="00B10C56" w:rsidRDefault="007E53B6">
      <w:pPr>
        <w:pStyle w:val="a3"/>
        <w:widowControl/>
        <w:adjustRightInd w:val="0"/>
        <w:snapToGrid w:val="0"/>
        <w:spacing w:beforeAutospacing="0" w:afterAutospacing="0"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各部门应在显眼位置及网站公布学校实验室安全隐患举报方式。</w:t>
      </w:r>
    </w:p>
    <w:p w:rsidR="00B10C56" w:rsidRDefault="007E53B6">
      <w:pPr>
        <w:pStyle w:val="a3"/>
        <w:widowControl/>
        <w:adjustRightInd w:val="0"/>
        <w:snapToGrid w:val="0"/>
        <w:spacing w:beforeAutospacing="0" w:afterAutospacing="0" w:line="360" w:lineRule="auto"/>
        <w:ind w:firstLineChars="200" w:firstLine="643"/>
        <w:rPr>
          <w:rFonts w:ascii="仿宋" w:eastAsia="仿宋" w:hAnsi="仿宋" w:cs="仿宋"/>
          <w:sz w:val="32"/>
          <w:szCs w:val="32"/>
          <w:shd w:val="clear" w:color="auto" w:fill="FFFFFF"/>
        </w:rPr>
      </w:pPr>
      <w:r>
        <w:rPr>
          <w:rFonts w:ascii="仿宋" w:eastAsia="仿宋" w:hAnsi="仿宋" w:cs="仿宋" w:hint="eastAsia"/>
          <w:b/>
          <w:bCs/>
          <w:sz w:val="32"/>
          <w:szCs w:val="32"/>
          <w:shd w:val="clear" w:color="auto" w:fill="FFFFFF"/>
          <w:lang w:bidi="ar"/>
        </w:rPr>
        <w:lastRenderedPageBreak/>
        <w:t>第六条</w:t>
      </w:r>
      <w:r>
        <w:rPr>
          <w:rFonts w:ascii="仿宋" w:eastAsia="仿宋" w:hAnsi="仿宋" w:cs="仿宋" w:hint="eastAsia"/>
          <w:b/>
          <w:bCs/>
          <w:sz w:val="32"/>
          <w:szCs w:val="32"/>
          <w:shd w:val="clear" w:color="auto" w:fill="FFFFFF"/>
          <w:lang w:bidi="ar"/>
        </w:rPr>
        <w:t xml:space="preserve"> </w:t>
      </w:r>
      <w:r>
        <w:rPr>
          <w:rFonts w:ascii="仿宋" w:eastAsia="仿宋" w:hAnsi="仿宋" w:cs="仿宋" w:hint="eastAsia"/>
          <w:sz w:val="32"/>
          <w:szCs w:val="32"/>
          <w:shd w:val="clear" w:color="auto" w:fill="FFFFFF"/>
        </w:rPr>
        <w:t>学校实验室与设备管理处负责对举报人所反映的实验室安全隐患情况进行登记、处置、答复和督办。对举报的各种安全隐患应立即派专人进行调查、核实，确认后要协助相关部门落实整改。对重大事故隐患及重大安全生产违法行为，按照管理权限和“谁主管、谁负责”的原则实行交办，对举报结果在</w:t>
      </w:r>
      <w:r>
        <w:rPr>
          <w:rFonts w:ascii="仿宋" w:eastAsia="仿宋" w:hAnsi="仿宋" w:cs="仿宋" w:hint="eastAsia"/>
          <w:sz w:val="32"/>
          <w:szCs w:val="32"/>
          <w:shd w:val="clear" w:color="auto" w:fill="FFFFFF"/>
        </w:rPr>
        <w:t>15</w:t>
      </w:r>
      <w:r>
        <w:rPr>
          <w:rFonts w:ascii="仿宋" w:eastAsia="仿宋" w:hAnsi="仿宋" w:cs="仿宋" w:hint="eastAsia"/>
          <w:sz w:val="32"/>
          <w:szCs w:val="32"/>
          <w:shd w:val="clear" w:color="auto" w:fill="FFFFFF"/>
        </w:rPr>
        <w:t>个工作日内给予答复。</w:t>
      </w:r>
    </w:p>
    <w:p w:rsidR="00B10C56" w:rsidRDefault="007E53B6">
      <w:pPr>
        <w:pStyle w:val="a3"/>
        <w:widowControl/>
        <w:adjustRightInd w:val="0"/>
        <w:snapToGrid w:val="0"/>
        <w:spacing w:beforeAutospacing="0" w:afterAutospacing="0" w:line="360" w:lineRule="auto"/>
        <w:ind w:leftChars="200" w:left="420" w:firstLineChars="100" w:firstLine="321"/>
        <w:rPr>
          <w:rFonts w:ascii="仿宋" w:eastAsia="仿宋" w:hAnsi="仿宋" w:cs="仿宋"/>
          <w:sz w:val="32"/>
          <w:szCs w:val="32"/>
          <w:shd w:val="clear" w:color="auto" w:fill="FFFFFF"/>
        </w:rPr>
      </w:pPr>
      <w:r>
        <w:rPr>
          <w:rFonts w:ascii="仿宋" w:eastAsia="仿宋" w:hAnsi="仿宋" w:cs="仿宋" w:hint="eastAsia"/>
          <w:b/>
          <w:bCs/>
          <w:sz w:val="32"/>
          <w:szCs w:val="32"/>
          <w:shd w:val="clear" w:color="auto" w:fill="FFFFFF"/>
        </w:rPr>
        <w:t>第七条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本制度自公布之日起施行。</w:t>
      </w:r>
    </w:p>
    <w:p w:rsidR="000151FB" w:rsidRDefault="000151FB">
      <w:pPr>
        <w:pStyle w:val="a3"/>
        <w:widowControl/>
        <w:adjustRightInd w:val="0"/>
        <w:snapToGrid w:val="0"/>
        <w:spacing w:beforeAutospacing="0" w:afterAutospacing="0" w:line="360" w:lineRule="auto"/>
        <w:ind w:leftChars="200" w:left="420" w:firstLineChars="100" w:firstLine="320"/>
        <w:rPr>
          <w:rFonts w:ascii="仿宋" w:eastAsia="仿宋" w:hAnsi="仿宋" w:cs="仿宋"/>
          <w:sz w:val="32"/>
          <w:szCs w:val="32"/>
          <w:shd w:val="clear" w:color="auto" w:fill="FFFFFF"/>
        </w:rPr>
      </w:pPr>
    </w:p>
    <w:p w:rsidR="000151FB" w:rsidRDefault="000151FB">
      <w:pPr>
        <w:pStyle w:val="a3"/>
        <w:widowControl/>
        <w:adjustRightInd w:val="0"/>
        <w:snapToGrid w:val="0"/>
        <w:spacing w:beforeAutospacing="0" w:afterAutospacing="0" w:line="360" w:lineRule="auto"/>
        <w:ind w:leftChars="200" w:left="420" w:firstLineChars="100" w:firstLine="320"/>
        <w:rPr>
          <w:rFonts w:ascii="仿宋" w:eastAsia="仿宋" w:hAnsi="仿宋" w:cs="仿宋" w:hint="eastAsia"/>
          <w:sz w:val="32"/>
          <w:szCs w:val="32"/>
          <w:shd w:val="clear" w:color="auto" w:fill="FFFFFF"/>
        </w:rPr>
      </w:pPr>
      <w:bookmarkStart w:id="0" w:name="_GoBack"/>
      <w:bookmarkEnd w:id="0"/>
    </w:p>
    <w:p w:rsidR="00B10C56" w:rsidRDefault="007E53B6">
      <w:pPr>
        <w:pStyle w:val="a3"/>
        <w:widowControl/>
        <w:adjustRightInd w:val="0"/>
        <w:snapToGrid w:val="0"/>
        <w:spacing w:beforeAutospacing="0" w:afterAutospacing="0" w:line="360" w:lineRule="auto"/>
        <w:ind w:left="42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实验室与设备管理处</w:t>
      </w:r>
    </w:p>
    <w:p w:rsidR="00B10C56" w:rsidRDefault="007E53B6">
      <w:pPr>
        <w:pStyle w:val="a3"/>
        <w:widowControl/>
        <w:adjustRightInd w:val="0"/>
        <w:snapToGrid w:val="0"/>
        <w:spacing w:beforeAutospacing="0" w:afterAutospacing="0" w:line="360" w:lineRule="auto"/>
        <w:ind w:left="42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2023</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9</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13</w:t>
      </w:r>
      <w:r>
        <w:rPr>
          <w:rFonts w:ascii="仿宋" w:eastAsia="仿宋" w:hAnsi="仿宋" w:cs="仿宋" w:hint="eastAsia"/>
          <w:sz w:val="32"/>
          <w:szCs w:val="32"/>
          <w:shd w:val="clear" w:color="auto" w:fill="FFFFFF"/>
        </w:rPr>
        <w:t>日</w:t>
      </w:r>
    </w:p>
    <w:p w:rsidR="00B10C56" w:rsidRDefault="00B10C56">
      <w:pPr>
        <w:adjustRightInd w:val="0"/>
        <w:snapToGrid w:val="0"/>
        <w:spacing w:line="360" w:lineRule="auto"/>
        <w:rPr>
          <w:rFonts w:ascii="仿宋" w:eastAsia="仿宋" w:hAnsi="仿宋" w:cs="仿宋"/>
          <w:sz w:val="32"/>
          <w:szCs w:val="32"/>
        </w:rPr>
      </w:pPr>
    </w:p>
    <w:p w:rsidR="00B10C56" w:rsidRDefault="00B10C56">
      <w:pPr>
        <w:adjustRightInd w:val="0"/>
        <w:snapToGrid w:val="0"/>
        <w:spacing w:line="360" w:lineRule="auto"/>
      </w:pPr>
    </w:p>
    <w:sectPr w:rsidR="00B10C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3B6" w:rsidRDefault="007E53B6" w:rsidP="000151FB">
      <w:r>
        <w:separator/>
      </w:r>
    </w:p>
  </w:endnote>
  <w:endnote w:type="continuationSeparator" w:id="0">
    <w:p w:rsidR="007E53B6" w:rsidRDefault="007E53B6" w:rsidP="0001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A00002BF" w:usb1="184F6CFA" w:usb2="00000012" w:usb3="00000000" w:csb0="00040001" w:csb1="00000000"/>
    <w:embedRegular r:id="rId1" w:subsetted="1" w:fontKey="{0560AE2F-CD83-441D-B114-2ABA603DD5A3}"/>
  </w:font>
  <w:font w:name="仿宋">
    <w:panose1 w:val="02010609060101010101"/>
    <w:charset w:val="86"/>
    <w:family w:val="modern"/>
    <w:pitch w:val="fixed"/>
    <w:sig w:usb0="800002BF" w:usb1="38CF7CFA" w:usb2="00000016" w:usb3="00000000" w:csb0="00040001" w:csb1="00000000"/>
    <w:embedRegular r:id="rId2" w:subsetted="1" w:fontKey="{8303BD74-1D5B-4361-B6A6-269B4B01BAF4}"/>
    <w:embedBold r:id="rId3" w:subsetted="1" w:fontKey="{BDB5C6FF-4950-42B2-8765-CBE4BD763965}"/>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3B6" w:rsidRDefault="007E53B6" w:rsidP="000151FB">
      <w:r>
        <w:separator/>
      </w:r>
    </w:p>
  </w:footnote>
  <w:footnote w:type="continuationSeparator" w:id="0">
    <w:p w:rsidR="007E53B6" w:rsidRDefault="007E53B6" w:rsidP="00015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A89D6"/>
    <w:multiLevelType w:val="singleLevel"/>
    <w:tmpl w:val="6ABA89D6"/>
    <w:lvl w:ilvl="0">
      <w:start w:val="1"/>
      <w:numFmt w:val="chineseCounting"/>
      <w:suff w:val="space"/>
      <w:lvlText w:val="第%1条"/>
      <w:lvlJc w:val="left"/>
      <w:rPr>
        <w:rFonts w:hint="eastAsia"/>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I3MzcyNzU3YjUzOTRjZGRmODJmNDIyNzA5ZGQwNWMifQ=="/>
  </w:docVars>
  <w:rsids>
    <w:rsidRoot w:val="78262C0F"/>
    <w:rsid w:val="000151FB"/>
    <w:rsid w:val="007E53B6"/>
    <w:rsid w:val="00B10C56"/>
    <w:rsid w:val="0DD028B8"/>
    <w:rsid w:val="12F9640D"/>
    <w:rsid w:val="1C756A8E"/>
    <w:rsid w:val="1E682698"/>
    <w:rsid w:val="30F04727"/>
    <w:rsid w:val="3F071B5B"/>
    <w:rsid w:val="572B0336"/>
    <w:rsid w:val="6B036C60"/>
    <w:rsid w:val="739C2315"/>
    <w:rsid w:val="78262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5B573"/>
  <w15:docId w15:val="{6E017137-C6D8-4599-9CC3-9D59AE31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header"/>
    <w:basedOn w:val="a"/>
    <w:link w:val="a6"/>
    <w:rsid w:val="000151F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151FB"/>
    <w:rPr>
      <w:rFonts w:asciiTheme="minorHAnsi" w:eastAsiaTheme="minorEastAsia" w:hAnsiTheme="minorHAnsi" w:cstheme="minorBidi"/>
      <w:kern w:val="2"/>
      <w:sz w:val="18"/>
      <w:szCs w:val="18"/>
    </w:rPr>
  </w:style>
  <w:style w:type="paragraph" w:styleId="a7">
    <w:name w:val="footer"/>
    <w:basedOn w:val="a"/>
    <w:link w:val="a8"/>
    <w:rsid w:val="000151FB"/>
    <w:pPr>
      <w:tabs>
        <w:tab w:val="center" w:pos="4153"/>
        <w:tab w:val="right" w:pos="8306"/>
      </w:tabs>
      <w:snapToGrid w:val="0"/>
      <w:jc w:val="left"/>
    </w:pPr>
    <w:rPr>
      <w:sz w:val="18"/>
      <w:szCs w:val="18"/>
    </w:rPr>
  </w:style>
  <w:style w:type="character" w:customStyle="1" w:styleId="a8">
    <w:name w:val="页脚 字符"/>
    <w:basedOn w:val="a0"/>
    <w:link w:val="a7"/>
    <w:rsid w:val="000151F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0370012@hen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kookie</dc:creator>
  <cp:lastModifiedBy>Administrator</cp:lastModifiedBy>
  <cp:revision>2</cp:revision>
  <cp:lastPrinted>2023-09-12T10:13:00Z</cp:lastPrinted>
  <dcterms:created xsi:type="dcterms:W3CDTF">2023-09-12T03:47:00Z</dcterms:created>
  <dcterms:modified xsi:type="dcterms:W3CDTF">2024-06-26T07:43:00Z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A154A2CDA42143A7AF9AAE826FA5EB5A_13</vt:lpwstr>
  </property>
</Properties>
</file>